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F5" w:rsidRDefault="00B309F5" w:rsidP="00B309F5">
      <w:pPr>
        <w:pStyle w:val="NormalWeb"/>
        <w:spacing w:after="0" w:afterAutospacing="0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-635</wp:posOffset>
            </wp:positionV>
            <wp:extent cx="4861560" cy="10363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DA2" w:rsidRDefault="00170DA2" w:rsidP="00B309F5">
      <w:pPr>
        <w:pStyle w:val="NormalWeb"/>
        <w:spacing w:after="0" w:afterAutospacing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170DA2" w:rsidRDefault="00170DA2" w:rsidP="00B309F5">
      <w:pPr>
        <w:pStyle w:val="NormalWeb"/>
        <w:spacing w:after="0" w:afterAutospacing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B309F5" w:rsidRPr="00B309F5" w:rsidRDefault="00B309F5" w:rsidP="00B309F5">
      <w:pPr>
        <w:pStyle w:val="NormalWeb"/>
        <w:spacing w:after="0" w:afterAutospacing="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B309F5">
        <w:rPr>
          <w:rFonts w:ascii="Calibri" w:hAnsi="Calibri" w:cs="Calibri"/>
          <w:b/>
          <w:sz w:val="32"/>
          <w:szCs w:val="32"/>
          <w:u w:val="single"/>
        </w:rPr>
        <w:t>NM i speiding</w:t>
      </w:r>
    </w:p>
    <w:p w:rsidR="00B309F5" w:rsidRPr="00B309F5" w:rsidRDefault="00B309F5" w:rsidP="00B309F5">
      <w:pPr>
        <w:pStyle w:val="NormalWeb"/>
        <w:spacing w:after="0" w:afterAutospacing="0"/>
      </w:pPr>
      <w:r w:rsidRPr="00B309F5">
        <w:rPr>
          <w:rFonts w:ascii="Calibri" w:hAnsi="Calibri" w:cs="Calibri"/>
        </w:rPr>
        <w:t>I år skal Tiur og Ravn 1</w:t>
      </w:r>
      <w:proofErr w:type="gramStart"/>
      <w:r w:rsidRPr="00B309F5">
        <w:rPr>
          <w:rFonts w:ascii="Calibri" w:hAnsi="Calibri" w:cs="Calibri"/>
        </w:rPr>
        <w:t>.Fredrikstad</w:t>
      </w:r>
      <w:proofErr w:type="gramEnd"/>
      <w:r w:rsidRPr="00B309F5">
        <w:rPr>
          <w:rFonts w:ascii="Calibri" w:hAnsi="Calibri" w:cs="Calibri"/>
        </w:rPr>
        <w:t xml:space="preserve"> til NM. Turen går i år til Midtsandtangen i Trøndelag. NM arrangeres 13-15 juni. Dere kan lese mer om NM på hjemmesiden </w:t>
      </w:r>
      <w:hyperlink r:id="rId6" w:tgtFrame="_blank" w:history="1">
        <w:r w:rsidRPr="00B309F5">
          <w:rPr>
            <w:rStyle w:val="Hyperkobling"/>
            <w:rFonts w:ascii="Calibri" w:hAnsi="Calibri" w:cs="Calibri"/>
          </w:rPr>
          <w:t>http://www</w:t>
        </w:r>
      </w:hyperlink>
      <w:r w:rsidRPr="00B309F5">
        <w:rPr>
          <w:rFonts w:ascii="Calibri" w:hAnsi="Calibri" w:cs="Calibri"/>
        </w:rPr>
        <w:t>.</w:t>
      </w:r>
      <w:hyperlink r:id="rId7" w:tgtFrame="_blank" w:history="1">
        <w:r w:rsidRPr="00B309F5">
          <w:rPr>
            <w:rStyle w:val="Hyperkobling"/>
            <w:rFonts w:ascii="Calibri" w:hAnsi="Calibri" w:cs="Calibri"/>
          </w:rPr>
          <w:t>nmispeiding.no</w:t>
        </w:r>
      </w:hyperlink>
    </w:p>
    <w:p w:rsidR="00B309F5" w:rsidRDefault="00B309F5" w:rsidP="00B309F5">
      <w:pPr>
        <w:pStyle w:val="NormalWeb"/>
        <w:spacing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For å rekke fly og oppmøte i Trøndelag må vi reise før skole slutter for enkelte speidere. Det jobbes med å lage en felles søknad for alle speidere fra sentralt hold og denne vil bli sendt til de som trenger dette på oppfordring etter pinse.</w:t>
      </w:r>
    </w:p>
    <w:p w:rsidR="00B309F5" w:rsidRPr="00B309F5" w:rsidRDefault="00B309F5" w:rsidP="00B309F5">
      <w:pPr>
        <w:pStyle w:val="NormalWeb"/>
        <w:spacing w:after="0" w:afterAutospacing="0"/>
      </w:pPr>
      <w:r w:rsidRPr="00B309F5">
        <w:rPr>
          <w:rFonts w:ascii="Calibri" w:hAnsi="Calibri" w:cs="Calibri"/>
        </w:rPr>
        <w:t xml:space="preserve">Avreise: Fredag 13. </w:t>
      </w:r>
      <w:proofErr w:type="spellStart"/>
      <w:r w:rsidRPr="00B309F5">
        <w:rPr>
          <w:rFonts w:ascii="Calibri" w:hAnsi="Calibri" w:cs="Calibri"/>
        </w:rPr>
        <w:t>kl</w:t>
      </w:r>
      <w:proofErr w:type="spellEnd"/>
      <w:r w:rsidRPr="00B309F5">
        <w:rPr>
          <w:rFonts w:ascii="Calibri" w:hAnsi="Calibri" w:cs="Calibri"/>
        </w:rPr>
        <w:t xml:space="preserve"> 13.30 fra Busstorvet (oppmøte 13.15!)</w:t>
      </w:r>
      <w:r w:rsidRPr="00B309F5">
        <w:rPr>
          <w:rFonts w:ascii="Calibri" w:hAnsi="Calibri" w:cs="Calibri"/>
        </w:rPr>
        <w:br/>
        <w:t xml:space="preserve">Hjemreise: Søndag 15. </w:t>
      </w:r>
      <w:proofErr w:type="spellStart"/>
      <w:r w:rsidRPr="00B309F5">
        <w:rPr>
          <w:rFonts w:ascii="Calibri" w:hAnsi="Calibri" w:cs="Calibri"/>
        </w:rPr>
        <w:t>kl</w:t>
      </w:r>
      <w:proofErr w:type="spellEnd"/>
      <w:r w:rsidRPr="00B309F5">
        <w:rPr>
          <w:rFonts w:ascii="Calibri" w:hAnsi="Calibri" w:cs="Calibri"/>
        </w:rPr>
        <w:t xml:space="preserve"> 17.40 fra Værnes. Det vil bli sendt melding når flybussen forventes til Fredrikstad.</w:t>
      </w:r>
    </w:p>
    <w:p w:rsidR="00B309F5" w:rsidRPr="00B309F5" w:rsidRDefault="00B309F5" w:rsidP="00B309F5">
      <w:pPr>
        <w:pStyle w:val="NormalWeb"/>
        <w:spacing w:after="0" w:afterAutospacing="0"/>
      </w:pPr>
      <w:r w:rsidRPr="00B309F5">
        <w:rPr>
          <w:rFonts w:ascii="Calibri" w:hAnsi="Calibri" w:cs="Calibri"/>
        </w:rPr>
        <w:t xml:space="preserve">Speiderne må ha med seg mat for hele helgen. Det </w:t>
      </w:r>
      <w:r>
        <w:rPr>
          <w:rFonts w:ascii="Calibri" w:hAnsi="Calibri" w:cs="Calibri"/>
        </w:rPr>
        <w:t>er bestilt grillmat for alle speiderne på fredag</w:t>
      </w:r>
      <w:r w:rsidRPr="00B309F5">
        <w:rPr>
          <w:rFonts w:ascii="Calibri" w:hAnsi="Calibri" w:cs="Calibri"/>
        </w:rPr>
        <w:t xml:space="preserve">, mens det </w:t>
      </w:r>
      <w:r>
        <w:rPr>
          <w:rFonts w:ascii="Calibri" w:hAnsi="Calibri" w:cs="Calibri"/>
        </w:rPr>
        <w:t xml:space="preserve">er en matkonkurranse som patruljene må planlegge på lørdag. Vanlig brødmat til 2 </w:t>
      </w:r>
      <w:proofErr w:type="spellStart"/>
      <w:r>
        <w:rPr>
          <w:rFonts w:ascii="Calibri" w:hAnsi="Calibri" w:cs="Calibri"/>
        </w:rPr>
        <w:t>stk</w:t>
      </w:r>
      <w:proofErr w:type="spellEnd"/>
      <w:r>
        <w:rPr>
          <w:rFonts w:ascii="Calibri" w:hAnsi="Calibri" w:cs="Calibri"/>
        </w:rPr>
        <w:t xml:space="preserve"> frokost og lunsj, samt </w:t>
      </w:r>
      <w:r w:rsidR="00170DA2">
        <w:rPr>
          <w:rFonts w:ascii="Calibri" w:hAnsi="Calibri" w:cs="Calibri"/>
        </w:rPr>
        <w:t>ekstra mat til kveld søndag må medbringes av den enkelte speider.</w:t>
      </w:r>
      <w:r w:rsidRPr="00B309F5">
        <w:rPr>
          <w:rFonts w:ascii="Calibri" w:hAnsi="Calibri" w:cs="Calibri"/>
        </w:rPr>
        <w:t xml:space="preserve"> </w:t>
      </w:r>
    </w:p>
    <w:p w:rsidR="00B309F5" w:rsidRPr="00B309F5" w:rsidRDefault="00B309F5" w:rsidP="00B309F5">
      <w:pPr>
        <w:pStyle w:val="NormalWeb"/>
        <w:spacing w:after="0" w:afterAutospacing="0"/>
      </w:pPr>
      <w:r w:rsidRPr="00B309F5">
        <w:rPr>
          <w:rFonts w:ascii="Calibri" w:hAnsi="Calibri" w:cs="Calibri"/>
        </w:rPr>
        <w:t>Ved eventuelle spørsmål kan dere kontakte troppstelefonen 47715136 ved leder Hans Gustav</w:t>
      </w:r>
    </w:p>
    <w:p w:rsidR="00B309F5" w:rsidRPr="00B309F5" w:rsidRDefault="00B309F5" w:rsidP="00B309F5">
      <w:pPr>
        <w:pStyle w:val="NormalWeb"/>
        <w:spacing w:after="0" w:afterAutospacing="0"/>
      </w:pPr>
      <w:proofErr w:type="spellStart"/>
      <w:r w:rsidRPr="00B309F5">
        <w:rPr>
          <w:rFonts w:ascii="Calibri" w:hAnsi="Calibri" w:cs="Calibri"/>
        </w:rPr>
        <w:t>Hjemmeleder</w:t>
      </w:r>
      <w:proofErr w:type="spellEnd"/>
      <w:r w:rsidRPr="00B309F5">
        <w:rPr>
          <w:rFonts w:ascii="Calibri" w:hAnsi="Calibri" w:cs="Calibri"/>
        </w:rPr>
        <w:t xml:space="preserve"> vil under NM være Jørgen Johansen. Han kan kontaktes på </w:t>
      </w:r>
      <w:proofErr w:type="gramStart"/>
      <w:r w:rsidRPr="00B309F5">
        <w:rPr>
          <w:rFonts w:ascii="Calibri" w:hAnsi="Calibri" w:cs="Calibri"/>
        </w:rPr>
        <w:t>telefon 90824707</w:t>
      </w:r>
      <w:proofErr w:type="gramEnd"/>
      <w:r w:rsidR="00170DA2">
        <w:rPr>
          <w:rFonts w:ascii="Calibri" w:hAnsi="Calibri" w:cs="Calibri"/>
        </w:rPr>
        <w:t>.</w:t>
      </w:r>
    </w:p>
    <w:p w:rsidR="00B309F5" w:rsidRDefault="00B309F5" w:rsidP="00B309F5">
      <w:pPr>
        <w:pStyle w:val="NormalWeb"/>
        <w:spacing w:after="0" w:afterAutospacing="0"/>
      </w:pPr>
      <w:r w:rsidRPr="00B309F5">
        <w:t>Det anbefales å pakke i bag også ha med en liten turryggsekk</w:t>
      </w:r>
      <w:r w:rsidR="00170DA2">
        <w:t xml:space="preserve"> da utstyret ikke skal bæres langt.</w:t>
      </w:r>
    </w:p>
    <w:p w:rsidR="00170DA2" w:rsidRDefault="00170DA2" w:rsidP="00B309F5">
      <w:pPr>
        <w:pStyle w:val="NormalWeb"/>
        <w:spacing w:after="0" w:afterAutospacing="0"/>
      </w:pPr>
      <w:r>
        <w:t>Vi reiser i speiderskjorte og speiderskjerf.</w:t>
      </w:r>
    </w:p>
    <w:p w:rsidR="00170DA2" w:rsidRPr="00B309F5" w:rsidRDefault="00170DA2" w:rsidP="00B309F5">
      <w:pPr>
        <w:pStyle w:val="NormalWeb"/>
        <w:spacing w:after="0" w:afterAutospacing="0"/>
      </w:pPr>
      <w:r>
        <w:t>Speiderhilsen</w:t>
      </w:r>
      <w:r>
        <w:br/>
      </w:r>
      <w:r>
        <w:br/>
        <w:t xml:space="preserve">Hallvard og Vilde, </w:t>
      </w:r>
      <w:proofErr w:type="spellStart"/>
      <w:r>
        <w:t>peff</w:t>
      </w:r>
      <w:proofErr w:type="spellEnd"/>
      <w:r>
        <w:t xml:space="preserve"> i Tiur og Ravn</w:t>
      </w:r>
    </w:p>
    <w:p w:rsidR="00B309F5" w:rsidRDefault="00B309F5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br w:type="page"/>
      </w:r>
    </w:p>
    <w:p w:rsidR="00170DA2" w:rsidRDefault="00170DA2">
      <w:pPr>
        <w:rPr>
          <w:rFonts w:ascii="Calibri" w:eastAsia="Times New Roman" w:hAnsi="Calibri" w:cs="Calibri"/>
          <w:sz w:val="40"/>
          <w:szCs w:val="40"/>
          <w:lang w:eastAsia="nb-NO"/>
        </w:rPr>
      </w:pPr>
    </w:p>
    <w:p w:rsidR="00B309F5" w:rsidRDefault="00B309F5" w:rsidP="00B309F5">
      <w:pPr>
        <w:pStyle w:val="NormalWeb"/>
        <w:spacing w:after="0" w:afterAutospacing="0"/>
        <w:jc w:val="center"/>
      </w:pPr>
      <w:r>
        <w:rPr>
          <w:rFonts w:ascii="Calibri" w:hAnsi="Calibri" w:cs="Calibri"/>
          <w:sz w:val="40"/>
          <w:szCs w:val="40"/>
        </w:rPr>
        <w:t>pakkeliste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sovepose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liggeunderlag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toalettsaker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solkrem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myggmiddel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tallerken, kopp, skål, bestikk</w:t>
      </w:r>
    </w:p>
    <w:p w:rsidR="00B309F5" w:rsidRDefault="00170DA2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m</w:t>
      </w:r>
      <w:r w:rsidR="00B309F5">
        <w:rPr>
          <w:rFonts w:ascii="Calibri" w:hAnsi="Calibri" w:cs="Calibri"/>
          <w:sz w:val="27"/>
          <w:szCs w:val="27"/>
        </w:rPr>
        <w:t>at og drikke for hele helgen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drikkeflaske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kniv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lommelykt/hodelykt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ekstraskift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varm genser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regntøy</w:t>
      </w:r>
      <w:r w:rsidR="00170DA2">
        <w:rPr>
          <w:rFonts w:ascii="Calibri" w:hAnsi="Calibri" w:cs="Calibri"/>
          <w:sz w:val="27"/>
          <w:szCs w:val="27"/>
        </w:rPr>
        <w:t xml:space="preserve"> (sjekk værmelding)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gummistøvler/fjellstøvler</w:t>
      </w:r>
      <w:r w:rsidR="00170DA2">
        <w:rPr>
          <w:rFonts w:ascii="Calibri" w:hAnsi="Calibri" w:cs="Calibri"/>
          <w:sz w:val="27"/>
          <w:szCs w:val="27"/>
        </w:rPr>
        <w:t xml:space="preserve"> (sjekk værmelding)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speiderskjorte og skjerf</w:t>
      </w:r>
    </w:p>
    <w:p w:rsidR="00B309F5" w:rsidRDefault="00B309F5" w:rsidP="00B309F5">
      <w:pPr>
        <w:pStyle w:val="NormalWeb"/>
        <w:spacing w:after="0" w:afterAutospacing="0"/>
      </w:pPr>
      <w:r>
        <w:rPr>
          <w:rFonts w:ascii="Calibri" w:hAnsi="Calibri" w:cs="Calibri"/>
          <w:sz w:val="27"/>
          <w:szCs w:val="27"/>
        </w:rPr>
        <w:t>(kamera)</w:t>
      </w:r>
    </w:p>
    <w:p w:rsidR="00066629" w:rsidRDefault="00066629"/>
    <w:sectPr w:rsidR="0006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F5"/>
    <w:rsid w:val="00023BC8"/>
    <w:rsid w:val="00066629"/>
    <w:rsid w:val="00170DA2"/>
    <w:rsid w:val="00B3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309F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0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B309F5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0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43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0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2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1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0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6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370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43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47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73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606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10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9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070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9631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mispeiding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SWECO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 Hans Gustav Frestad</dc:creator>
  <cp:lastModifiedBy>Guttorm Mathiesen</cp:lastModifiedBy>
  <cp:revision>2</cp:revision>
  <cp:lastPrinted>2014-06-02T13:51:00Z</cp:lastPrinted>
  <dcterms:created xsi:type="dcterms:W3CDTF">2014-06-05T04:58:00Z</dcterms:created>
  <dcterms:modified xsi:type="dcterms:W3CDTF">2014-06-05T04:58:00Z</dcterms:modified>
</cp:coreProperties>
</file>